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95" w:rsidRPr="00986288" w:rsidRDefault="00384795" w:rsidP="003847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bookmarkStart w:id="0" w:name="metkadoc1"/>
      <w:r w:rsidRPr="00986288">
        <w:rPr>
          <w:rFonts w:cs="Times New Roman"/>
          <w:b/>
          <w:bCs/>
        </w:rPr>
        <w:t>Задание 1. Сделать конспект лекции, на тему «</w:t>
      </w:r>
      <w:r>
        <w:rPr>
          <w:rFonts w:cs="Times New Roman"/>
          <w:b/>
          <w:bCs/>
        </w:rPr>
        <w:t>Теоретические основы воспитания</w:t>
      </w:r>
      <w:r w:rsidRPr="00986288">
        <w:rPr>
          <w:rFonts w:cs="Times New Roman"/>
          <w:b/>
          <w:bCs/>
        </w:rPr>
        <w:t>»</w:t>
      </w:r>
    </w:p>
    <w:p w:rsidR="00384795" w:rsidRPr="00384795" w:rsidRDefault="00384795" w:rsidP="00384795">
      <w:pPr>
        <w:spacing w:before="100" w:beforeAutospacing="1" w:after="100" w:afterAutospacing="1" w:line="240" w:lineRule="auto"/>
        <w:ind w:right="225"/>
        <w:outlineLvl w:val="1"/>
        <w:rPr>
          <w:rFonts w:eastAsia="Times New Roman" w:cs="Times New Roman"/>
          <w:b/>
          <w:bCs/>
          <w:color w:val="000000"/>
          <w:kern w:val="36"/>
          <w:sz w:val="24"/>
          <w:szCs w:val="39"/>
          <w:shd w:val="clear" w:color="auto" w:fill="FFFFFF"/>
          <w:lang w:eastAsia="ru-RU"/>
        </w:rPr>
      </w:pPr>
      <w:r w:rsidRPr="00384795">
        <w:rPr>
          <w:rFonts w:eastAsia="Times New Roman" w:cs="Times New Roman"/>
          <w:b/>
          <w:bCs/>
          <w:color w:val="000000"/>
          <w:kern w:val="36"/>
          <w:sz w:val="24"/>
          <w:szCs w:val="39"/>
          <w:shd w:val="clear" w:color="auto" w:fill="FFFFFF"/>
          <w:lang w:eastAsia="ru-RU"/>
        </w:rPr>
        <w:t>Задание 2. Напишите и охарактеризуйте основные методы семейного воспитания</w:t>
      </w:r>
      <w:r>
        <w:rPr>
          <w:rFonts w:eastAsia="Times New Roman" w:cs="Times New Roman"/>
          <w:b/>
          <w:bCs/>
          <w:color w:val="000000"/>
          <w:kern w:val="36"/>
          <w:sz w:val="24"/>
          <w:szCs w:val="39"/>
          <w:shd w:val="clear" w:color="auto" w:fill="FFFFFF"/>
          <w:lang w:eastAsia="ru-RU"/>
        </w:rPr>
        <w:t xml:space="preserve"> и их выбор.</w:t>
      </w:r>
    </w:p>
    <w:p w:rsidR="00384795" w:rsidRPr="00066D32" w:rsidRDefault="00384795" w:rsidP="0038479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Фотографии готового конспекта и ответ на вопрос необходимо прислать на почту </w:t>
      </w:r>
      <w:hyperlink r:id="rId6" w:history="1">
        <w:r w:rsidRPr="00775969">
          <w:rPr>
            <w:rStyle w:val="a7"/>
            <w:rFonts w:cs="Times New Roman"/>
            <w:bCs/>
            <w:lang w:val="en-US"/>
          </w:rPr>
          <w:t>YuriChetv</w:t>
        </w:r>
        <w:r w:rsidRPr="00775969">
          <w:rPr>
            <w:rStyle w:val="a7"/>
            <w:rFonts w:cs="Times New Roman"/>
            <w:bCs/>
          </w:rPr>
          <w:t>@</w:t>
        </w:r>
        <w:r w:rsidRPr="00775969">
          <w:rPr>
            <w:rStyle w:val="a7"/>
            <w:rFonts w:cs="Times New Roman"/>
            <w:bCs/>
            <w:lang w:val="en-US"/>
          </w:rPr>
          <w:t>yandex</w:t>
        </w:r>
        <w:r w:rsidRPr="00775969">
          <w:rPr>
            <w:rStyle w:val="a7"/>
            <w:rFonts w:cs="Times New Roman"/>
            <w:bCs/>
          </w:rPr>
          <w:t>.</w:t>
        </w:r>
        <w:r w:rsidRPr="00775969">
          <w:rPr>
            <w:rStyle w:val="a7"/>
            <w:rFonts w:cs="Times New Roman"/>
            <w:bCs/>
            <w:lang w:val="en-US"/>
          </w:rPr>
          <w:t>ru</w:t>
        </w:r>
      </w:hyperlink>
      <w:r>
        <w:rPr>
          <w:rFonts w:cs="Times New Roman"/>
          <w:bCs/>
        </w:rPr>
        <w:t xml:space="preserve">, указав ФИО и группу. </w:t>
      </w:r>
      <w:r w:rsidR="004F650B">
        <w:rPr>
          <w:rFonts w:cs="Times New Roman"/>
          <w:bCs/>
          <w:sz w:val="24"/>
        </w:rPr>
        <w:t>Текстовый документ с ответами необходимо подписать следующим образом «</w:t>
      </w:r>
      <w:r w:rsidR="004F650B" w:rsidRPr="004F650B">
        <w:rPr>
          <w:rFonts w:cs="Times New Roman"/>
          <w:b/>
          <w:bCs/>
          <w:sz w:val="24"/>
        </w:rPr>
        <w:t>Группа – Фамилия И.О.</w:t>
      </w:r>
      <w:r w:rsidR="004F650B" w:rsidRPr="004F650B">
        <w:rPr>
          <w:rFonts w:cs="Times New Roman"/>
          <w:bCs/>
          <w:sz w:val="24"/>
        </w:rPr>
        <w:t>»</w:t>
      </w:r>
      <w:r w:rsidR="004F650B">
        <w:rPr>
          <w:rFonts w:cs="Times New Roman"/>
          <w:bCs/>
          <w:sz w:val="24"/>
        </w:rPr>
        <w:t>. Пример: 50 – Четвертаков Ю.В.</w:t>
      </w:r>
      <w:bookmarkStart w:id="1" w:name="_GoBack"/>
    </w:p>
    <w:p w:rsidR="00384795" w:rsidRDefault="00384795" w:rsidP="00384795">
      <w:pPr>
        <w:spacing w:before="100" w:beforeAutospacing="1" w:after="100" w:afterAutospacing="1" w:line="240" w:lineRule="auto"/>
        <w:ind w:right="225"/>
        <w:outlineLvl w:val="1"/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</w:pPr>
    </w:p>
    <w:bookmarkEnd w:id="1"/>
    <w:p w:rsidR="006F2CC0" w:rsidRPr="002C3461" w:rsidRDefault="006F2CC0" w:rsidP="002C3461">
      <w:pPr>
        <w:spacing w:before="100" w:beforeAutospacing="1" w:after="100" w:afterAutospacing="1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Cs w:val="39"/>
          <w:shd w:val="clear" w:color="auto" w:fill="FFFFFF"/>
          <w:lang w:eastAsia="ru-RU"/>
        </w:rPr>
      </w:pPr>
      <w:r w:rsidRPr="002C3461"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  <w:t>Теоретические основы воспитания</w:t>
      </w:r>
    </w:p>
    <w:p w:rsidR="006F2CC0" w:rsidRPr="002C3461" w:rsidRDefault="006F2CC0" w:rsidP="002C3461">
      <w:pPr>
        <w:spacing w:before="100" w:beforeAutospacing="1" w:after="100" w:afterAutospacing="1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</w:pPr>
      <w:bookmarkStart w:id="2" w:name="metkadoc2"/>
      <w:bookmarkEnd w:id="0"/>
      <w:r w:rsidRPr="002C3461"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  <w:t>Сущность, цели, содержание, организация воспитания</w:t>
      </w:r>
    </w:p>
    <w:bookmarkEnd w:id="2"/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bCs/>
          <w:iCs/>
          <w:color w:val="000000"/>
          <w:sz w:val="24"/>
          <w:szCs w:val="27"/>
          <w:lang w:eastAsia="ru-RU"/>
        </w:rPr>
        <w:t>Воспитание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– одна из основных категорий в педагогике. Часть педагогики, изучающая воспитательный процесс, носит название </w:t>
      </w:r>
      <w:r w:rsidRPr="002C3461">
        <w:rPr>
          <w:rFonts w:eastAsia="Times New Roman" w:cs="Times New Roman"/>
          <w:b/>
          <w:bCs/>
          <w:iCs/>
          <w:color w:val="000000"/>
          <w:sz w:val="24"/>
          <w:szCs w:val="27"/>
          <w:lang w:eastAsia="ru-RU"/>
        </w:rPr>
        <w:t>теории воспитания.</w:t>
      </w:r>
    </w:p>
    <w:p w:rsidR="002C3461" w:rsidRDefault="006F2CC0" w:rsidP="006F2C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proofErr w:type="gramStart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 педагогике понятие «воспитание» употребляют в широком и узком смыслах.</w:t>
      </w:r>
      <w:proofErr w:type="gramEnd"/>
    </w:p>
    <w:p w:rsidR="002C3461" w:rsidRPr="002C3461" w:rsidRDefault="006F2CC0" w:rsidP="002C346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 широком смысле воспитание – это специально организованное, целенаправленное и управляемое воздействие коллектива, воспитателей на воспитуемого с целью формирования у него заданных качеств, осуществляемое в учебно-воспитательных учреждениях и охватывающее весь</w:t>
      </w:r>
      <w:r w:rsidR="002C3461"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 учебно-воспитательный процесс.</w:t>
      </w:r>
    </w:p>
    <w:p w:rsidR="006F2CC0" w:rsidRPr="002C3461" w:rsidRDefault="006F2CC0" w:rsidP="002C346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 узком смысле – это процесс и результат воспитательной работы, направленной на решение конкретных воспитательных задач.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Остановимся на следующем определении: </w:t>
      </w:r>
      <w:r w:rsidRPr="002C3461">
        <w:rPr>
          <w:rFonts w:eastAsia="Times New Roman" w:cs="Times New Roman"/>
          <w:b/>
          <w:bCs/>
          <w:iCs/>
          <w:color w:val="000000"/>
          <w:sz w:val="24"/>
          <w:szCs w:val="27"/>
          <w:lang w:eastAsia="ru-RU"/>
        </w:rPr>
        <w:t>воспитание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– это процесс целенаправленного формирования личности, специально организованное, управляемое и контролируемое взаимодействие воспитателей и воспитанников, ориентированное на достижение цели воспитания.</w:t>
      </w:r>
    </w:p>
    <w:p w:rsidR="006F2CC0" w:rsidRPr="002C3461" w:rsidRDefault="006F2CC0" w:rsidP="006F2C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Классификация </w:t>
      </w: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t>видов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осуществляется </w:t>
      </w:r>
      <w:r w:rsidR="002C3461">
        <w:rPr>
          <w:rFonts w:eastAsia="Times New Roman" w:cs="Times New Roman"/>
          <w:color w:val="000000"/>
          <w:sz w:val="24"/>
          <w:szCs w:val="27"/>
          <w:lang w:eastAsia="ru-RU"/>
        </w:rPr>
        <w:t>по различным основаниям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.</w:t>
      </w:r>
    </w:p>
    <w:p w:rsidR="006F2CC0" w:rsidRPr="002C3461" w:rsidRDefault="006F2CC0" w:rsidP="002C3461">
      <w:pPr>
        <w:spacing w:after="0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7B4343AB" wp14:editId="5E880316">
            <wp:extent cx="5876817" cy="3827925"/>
            <wp:effectExtent l="0" t="0" r="0" b="1270"/>
            <wp:docPr id="1" name="Рисунок 1" descr="http://www.plam.ru/psiholog/psihologija_i_pedagogika_kurs_lekcii/i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m.ru/psiholog/psihologija_i_pedagogika_kurs_lekcii/i_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140" cy="38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br/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br/>
      </w: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t>Цель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– определяющая характеристика воспитательного процесса, она выражает общую устремленность воспитания, это будущее, на достижение кото</w:t>
      </w:r>
      <w:r w:rsidR="002C3461">
        <w:rPr>
          <w:rFonts w:eastAsia="Times New Roman" w:cs="Times New Roman"/>
          <w:color w:val="000000"/>
          <w:sz w:val="24"/>
          <w:szCs w:val="27"/>
          <w:lang w:eastAsia="ru-RU"/>
        </w:rPr>
        <w:t>рого направлены главные усилия.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Любое воспитание всегда целенаправленно. Цели воспитания всегда выражают историческую потребность общества в подготовке поколения, способного реализовывать определенные общественные функции и социальные роли. История педагогики показывает, что в разные исторические эпохи, в разных странах, у разных народов были свои цели воспитания. Они подвижны, изменчивы, имеют конкретно-исторический характер. Я. А. Коменский считал, что воспитание должно быть направлено на достижение трех целей: познание себя и окружающего мира (умственное воспитание), управление собой (нравственное воспитание), стремление к Богу (религиозное воспитание). Английский философ и педагог Дж. Локк утверждал, что главная цель воспитания – сформировать джентльмена, человека, «умеющего вести дела мудро и предусмотрительно». Немецкий педагог И. </w:t>
      </w:r>
      <w:proofErr w:type="spellStart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Гербарт</w:t>
      </w:r>
      <w:proofErr w:type="spellEnd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 целью воспитания считал всестороннее развитие интересов, направленное на гармоническое формирование человека. В современном мире существует многообразие целей воспитания, определяемых потребностями развития общества и зависящих от таких факторов, как темпы социального и научно-технического прогресса, достигнутого уровня развития педагогической теории и практики, возможностей общества, учебных заведений, учителей и учеников. В российском современном образовании в качестве одной из приоритетных целей воспитания принято всестороннее гармоническое развитие личности.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Под </w:t>
      </w: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t>содержанием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понимают специально отобранную и признанную обществом систему элементов объективного социального опыта человечества (взглядов и убеждений, качеств и черт личности, устойчивых привычек поведения), которые надо усвоить и которые соответствуют поставленным целям и задачам.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Стратегия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определяет общий замысел, перспективы и план достижения целей воспитания и базируется на общей концепции воспитательной работы. Воспитательный процесс в образовательном учреждении должен быть по своей сущности, содержанию и организации адекватным единой концепции воспитания, принятой в Российской Федерации.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t>Тактика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 соответствии с его стратегией определяет систему организации воспитательной деятельности в подчиненных структурах и с каждым конкретным человеком. Она вырабатывается на правовой основе в соответствии с научными рекомендациями и с учетом реального уровня результатов воспитания.</w:t>
      </w:r>
    </w:p>
    <w:p w:rsidR="006F2CC0" w:rsidRPr="002C3461" w:rsidRDefault="006F2CC0" w:rsidP="002C3461">
      <w:pPr>
        <w:spacing w:before="100" w:beforeAutospacing="1" w:after="100" w:afterAutospacing="1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</w:pPr>
      <w:bookmarkStart w:id="3" w:name="metkadoc3"/>
      <w:r w:rsidRPr="002C3461"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  <w:t>Закономерности и принципы воспитания</w:t>
      </w:r>
    </w:p>
    <w:bookmarkEnd w:id="3"/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Продуктивность воспитания во многом зависит от знания воспитателем его закономерностей и принципов.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Под </w:t>
      </w: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t>закономерностями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понимаются устойчивые, повторяющиеся и существенные связи воспитательного процесса, реализация которых позволяет добиваться требуемых результатов в развитии людей, трудовых коллективов и оказывать воспитывающее воздействие на весь уклад трудовой деятельности.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Знание закономерностей воспитательного процесса необходимо по целому ряду причин:</w:t>
      </w:r>
    </w:p>
    <w:p w:rsidR="006F2CC0" w:rsidRPr="002C3461" w:rsidRDefault="006F2CC0" w:rsidP="002C346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во-первых, человек подчинен системе естественных законов, которые действуют объективно в конкретных условиях. Благодаря знанию закономерностей воспитательного процесса можно создать условия, при которых воспитание будет протекать в соответствии с действием объективных законов (систем законов), а не вопреки им. И напротив, игнорирование законов неизбежно приводит к обострению противоречий, повторению ошибок и нелогичности в воспитании людей;</w:t>
      </w:r>
    </w:p>
    <w:p w:rsidR="006F2CC0" w:rsidRPr="002C3461" w:rsidRDefault="006F2CC0" w:rsidP="002C346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proofErr w:type="gramStart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во-вторых, знание и учет закономерностей позволяет постигать суть движения от устаревших представлений к новым, освобождаться от стереотипов и утверждать продуктивную практику воспитательной работы.</w:t>
      </w:r>
      <w:proofErr w:type="gramEnd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 Эффективную модель воспитания можно создать и воспользоваться ею только на основе знания основных закономерностей, выделения социально значимых составляющих;</w:t>
      </w:r>
    </w:p>
    <w:p w:rsidR="006F2CC0" w:rsidRPr="002C3461" w:rsidRDefault="006F2CC0" w:rsidP="002C346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в-третьих, уяснение и учет закономерностей могут создать предпосылки для прогнозирования изменений в системе воспитательной работы, осуществление которых обеспечивает ее оптимизацию. Это также позволяет добиваться эффективного управления воспитанием со стороны руководителя.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 воспитательном процессе в числе других закономерностей можно выделить несколько </w:t>
      </w:r>
      <w:r w:rsidRPr="002C3461">
        <w:rPr>
          <w:rFonts w:eastAsia="Times New Roman" w:cs="Times New Roman"/>
          <w:b/>
          <w:bCs/>
          <w:i/>
          <w:iCs/>
          <w:color w:val="000000"/>
          <w:sz w:val="24"/>
          <w:szCs w:val="27"/>
          <w:lang w:eastAsia="ru-RU"/>
        </w:rPr>
        <w:t>основных закономерностей воспитания.</w:t>
      </w:r>
    </w:p>
    <w:p w:rsidR="006F2CC0" w:rsidRPr="002C3461" w:rsidRDefault="006F2CC0" w:rsidP="002C346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Обусловленность целей и задач воспитательной работы конституционными, мировоззренческими, нравственно-этическими ориентирами и позициями, правовыми рамками трудовой деятельности. В этой закономерности отражена социальная детерминированность воспитания, являющегося важнейшей функцией государства, которая реализуется в учреждении, на производстве. Ее требования исходят из сущности принадлежности работников к государственному институту, в 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lastRenderedPageBreak/>
        <w:t>рамках которого они занимаются социально значимым трудом. И все государственно-значимые ценности – это ценности работника, а государственные задачи – его задачи. В связи с этим основные руководящие линии воспитательной работы должны исходить от государственных структур.</w:t>
      </w:r>
    </w:p>
    <w:p w:rsidR="006F2CC0" w:rsidRPr="002C3461" w:rsidRDefault="006F2CC0" w:rsidP="002C346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Зависимость результатов воспитания не только от воспитательной деятельности, но и от реальных условий, характера взаимодействия с ними в конкретных процессах и ситуациях. В соответствии с данной закономерностью организатор воспитательного процесса должен обеспечивать нормальные условия жизни и деятельности человека. Это предполагает наилучшее удовлетворение всего комплекса потребностей, которое возможно в реальной ситуации. В этих целях требуются координация и взаимодействие воспитательных, организационных и обеспечивающих мер. Особое внимание важно уделять сочетанию воспитания и обучения.</w:t>
      </w:r>
    </w:p>
    <w:p w:rsidR="006F2CC0" w:rsidRPr="002C3461" w:rsidRDefault="006F2CC0" w:rsidP="002C346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Процесс развития личности приобретает оптимальный характер, если учащийся выступает субъектом обучения. Только в условиях полноправного учебного сотрудничества и взаимодействия возможно гармоничное развитие личности. Педагог не воспитывает, а актуализирует, стимулирует стремление учащегося к саморазвитию, создает условия для его личностного роста.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Учет закономерностей воспитательной работы осуществляется путем соблюдения ряда принципов. Важно обеспечить разумное сочетание традиционных принципов воспитания с </w:t>
      </w:r>
      <w:proofErr w:type="gramStart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новыми</w:t>
      </w:r>
      <w:proofErr w:type="gramEnd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, которые выдвигаются в рамках новых выявленных закономерностей, проявляющихся в современной практике государственного строительства и жизнедеятельности конкретного коллектива.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t>Принципы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– это исходные педагогические положения, служащие нормами для педагога как воспитателя. В своей совокупности они определяют направленность, содержание, организацию и методику воспитательного процесса в учреждении.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В принципах воспитания сконцентрированы и обобщены многолетний опыт воспитания людей и результаты научных исследований. Как и принципы обучения, принципы воспитания объективны по содержанию, но субъективны по форме своего существования, поэтому знание принципов воспитания, закономерностей воспитательного процесса, которые они отражают, позволяет педагогу сознательно и творчески решать задачи воспитания людей, систематизировать и упорядочивать свою деятельность, осуществлять ее педагогически обоснованно, с </w:t>
      </w:r>
      <w:proofErr w:type="gramStart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тем</w:t>
      </w:r>
      <w:proofErr w:type="gramEnd"/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 чтобы уверенно достичь поставленной цели воспитания.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Выбор педагогом принципов воспитания обусловлен его собственным мировоззрением, стилем общения, чертами характера, и от того, какими принципами он руководствуется, зависит эффективность его воспитательной работы с детьми. Следует учитывать, что соблюдение требований одних принципов и пренебрежение другими не способствует качественному решению педагогом воспитательных задач. Нельзя в воспитании людей поступать в одних случаях в соответствии с требованиями принципов, а в других – вопреки им; это снижает эффективность воспитательной работы, а нередко разрушает и весь процесс воспитания. Поэтому залогом успешности этого процесса является системный и комплексный подход к нему.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Основные принципы воспитания можно сгруппировать по различным основаниям:</w:t>
      </w:r>
    </w:p>
    <w:p w:rsidR="006F2CC0" w:rsidRPr="002C3461" w:rsidRDefault="006F2CC0" w:rsidP="002C3461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iCs/>
          <w:color w:val="000000"/>
          <w:sz w:val="24"/>
          <w:szCs w:val="27"/>
          <w:lang w:eastAsia="ru-RU"/>
        </w:rPr>
        <w:lastRenderedPageBreak/>
        <w:t>содержание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(например, гармоничное сочетание разных видов воспитания);</w:t>
      </w:r>
    </w:p>
    <w:p w:rsidR="006F2CC0" w:rsidRPr="002C3461" w:rsidRDefault="006F2CC0" w:rsidP="002C3461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iCs/>
          <w:color w:val="000000"/>
          <w:sz w:val="24"/>
          <w:szCs w:val="27"/>
          <w:lang w:eastAsia="ru-RU"/>
        </w:rPr>
        <w:t>организационные принципы</w:t>
      </w:r>
      <w:r w:rsidRPr="002C3461">
        <w:rPr>
          <w:rFonts w:eastAsia="Times New Roman" w:cs="Times New Roman"/>
          <w:i/>
          <w:iCs/>
          <w:color w:val="000000"/>
          <w:sz w:val="24"/>
          <w:szCs w:val="27"/>
          <w:lang w:eastAsia="ru-RU"/>
        </w:rPr>
        <w:t>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(например, воспитание в коллективе, преемственность воспитательных воздействий);</w:t>
      </w:r>
    </w:p>
    <w:p w:rsidR="006F2CC0" w:rsidRPr="002C3461" w:rsidRDefault="006F2CC0" w:rsidP="002C3461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iCs/>
          <w:color w:val="000000"/>
          <w:sz w:val="24"/>
          <w:szCs w:val="27"/>
          <w:lang w:eastAsia="ru-RU"/>
        </w:rPr>
        <w:t>принципы руководства</w:t>
      </w:r>
      <w:r w:rsidRPr="002C3461">
        <w:rPr>
          <w:rFonts w:eastAsia="Times New Roman" w:cs="Times New Roman"/>
          <w:i/>
          <w:iCs/>
          <w:color w:val="000000"/>
          <w:sz w:val="24"/>
          <w:szCs w:val="27"/>
          <w:lang w:eastAsia="ru-RU"/>
        </w:rPr>
        <w:t>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(например, стимулирование социальной активности, сочетание индивидуальных и групповых форм воспитательных воздействий).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Принципы воспитания тесно взаимосвязаны, их требования зачастую исходят одно из другого, обусловливая развивающий эффект воспитания. Совокупность требований принципов воспитания, реализованных в практической деятельности, обеспечивает системный подход руководителя образовательного учреждения к воспитательному процессу, комплексное воздействие на каждого человека и на коллектив в целом. Принципы воспитания обусловливают систему методов воспитания, реализуясь через их практическое применение. Они также тесно связаны и с принципами обучения, обеспечивая тем самым воспитывающий характер обучения и развивающую направленность воспитательного процесса.</w:t>
      </w:r>
    </w:p>
    <w:p w:rsidR="006F2CC0" w:rsidRPr="002C3461" w:rsidRDefault="006F2CC0" w:rsidP="002C3461">
      <w:pPr>
        <w:spacing w:before="100" w:beforeAutospacing="1" w:after="100" w:afterAutospacing="1" w:line="240" w:lineRule="auto"/>
        <w:ind w:right="225"/>
        <w:jc w:val="center"/>
        <w:outlineLvl w:val="1"/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</w:pPr>
      <w:bookmarkStart w:id="4" w:name="metkadoc4"/>
      <w:r w:rsidRPr="002C3461">
        <w:rPr>
          <w:rFonts w:eastAsia="Times New Roman" w:cs="Times New Roman"/>
          <w:b/>
          <w:bCs/>
          <w:color w:val="000000"/>
          <w:kern w:val="36"/>
          <w:sz w:val="28"/>
          <w:szCs w:val="39"/>
          <w:shd w:val="clear" w:color="auto" w:fill="FFFFFF"/>
          <w:lang w:eastAsia="ru-RU"/>
        </w:rPr>
        <w:t>Методы воспитания</w:t>
      </w:r>
    </w:p>
    <w:bookmarkEnd w:id="4"/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Под </w:t>
      </w:r>
      <w:r w:rsidRPr="002C3461">
        <w:rPr>
          <w:rFonts w:eastAsia="Times New Roman" w:cs="Times New Roman"/>
          <w:b/>
          <w:bCs/>
          <w:color w:val="000000"/>
          <w:sz w:val="24"/>
          <w:szCs w:val="27"/>
          <w:lang w:eastAsia="ru-RU"/>
        </w:rPr>
        <w:t>методом воспитания </w:t>
      </w: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понимается комплекс действий и приемов преподавателя и обучающегося, выполняя которые можно решить поставленную задачу, достигнув желаемого результата.</w:t>
      </w:r>
    </w:p>
    <w:p w:rsidR="006F2CC0" w:rsidRPr="002C3461" w:rsidRDefault="006F2CC0" w:rsidP="002C346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В современной педагогике одной из самых спорных проблем является классификация методов воспитания. В основе любой из таких классификаций лежит определенный критерий, признак, основание, по которому методы группируются. В 60-е гг. XX в. общепринятой была классификация, в соответствии с которой различали две группы методов: воздействия на сознание ребенка и воздействия на поведение ребенка. В 70-е гг. появилась классификация, содержащая три группы методов:</w:t>
      </w:r>
    </w:p>
    <w:p w:rsidR="006F2CC0" w:rsidRPr="002C3461" w:rsidRDefault="006F2CC0" w:rsidP="002C346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iCs/>
          <w:color w:val="000000"/>
          <w:sz w:val="24"/>
          <w:szCs w:val="27"/>
          <w:lang w:eastAsia="ru-RU"/>
        </w:rPr>
        <w:t>методы целенаправленного формирования качеств </w:t>
      </w:r>
      <w:r w:rsidRPr="002C3461">
        <w:rPr>
          <w:rFonts w:eastAsia="Times New Roman" w:cs="Times New Roman"/>
          <w:b/>
          <w:color w:val="000000"/>
          <w:sz w:val="24"/>
          <w:szCs w:val="27"/>
          <w:lang w:eastAsia="ru-RU"/>
        </w:rPr>
        <w:t>личности;</w:t>
      </w:r>
    </w:p>
    <w:p w:rsidR="006F2CC0" w:rsidRPr="002C3461" w:rsidRDefault="006F2CC0" w:rsidP="002C346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iCs/>
          <w:color w:val="000000"/>
          <w:sz w:val="24"/>
          <w:szCs w:val="27"/>
          <w:lang w:eastAsia="ru-RU"/>
        </w:rPr>
        <w:t>методы стимулирования естественного саморазвития </w:t>
      </w:r>
      <w:r w:rsidRPr="002C3461">
        <w:rPr>
          <w:rFonts w:eastAsia="Times New Roman" w:cs="Times New Roman"/>
          <w:b/>
          <w:color w:val="000000"/>
          <w:sz w:val="24"/>
          <w:szCs w:val="27"/>
          <w:lang w:eastAsia="ru-RU"/>
        </w:rPr>
        <w:t>личности;</w:t>
      </w:r>
    </w:p>
    <w:p w:rsidR="006F2CC0" w:rsidRPr="002C3461" w:rsidRDefault="006F2CC0" w:rsidP="002C346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b/>
          <w:iCs/>
          <w:color w:val="000000"/>
          <w:sz w:val="24"/>
          <w:szCs w:val="27"/>
          <w:lang w:eastAsia="ru-RU"/>
        </w:rPr>
        <w:t>методы коррекции развития </w:t>
      </w:r>
      <w:r w:rsidRPr="002C3461">
        <w:rPr>
          <w:rFonts w:eastAsia="Times New Roman" w:cs="Times New Roman"/>
          <w:b/>
          <w:color w:val="000000"/>
          <w:sz w:val="24"/>
          <w:szCs w:val="27"/>
          <w:lang w:eastAsia="ru-RU"/>
        </w:rPr>
        <w:t>личности.</w:t>
      </w:r>
    </w:p>
    <w:p w:rsidR="006F2CC0" w:rsidRPr="002C3461" w:rsidRDefault="002C3461" w:rsidP="006F2C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>
        <w:rPr>
          <w:rFonts w:eastAsia="Times New Roman" w:cs="Times New Roman"/>
          <w:color w:val="000000"/>
          <w:sz w:val="24"/>
          <w:szCs w:val="27"/>
          <w:lang w:eastAsia="ru-RU"/>
        </w:rPr>
        <w:t>П</w:t>
      </w:r>
      <w:r w:rsidR="006F2CC0" w:rsidRPr="002C3461">
        <w:rPr>
          <w:rFonts w:eastAsia="Times New Roman" w:cs="Times New Roman"/>
          <w:color w:val="000000"/>
          <w:sz w:val="24"/>
          <w:szCs w:val="27"/>
          <w:lang w:eastAsia="ru-RU"/>
        </w:rPr>
        <w:t>едагог, ученый В. А. </w:t>
      </w:r>
      <w:proofErr w:type="spellStart"/>
      <w:r w:rsidR="006F2CC0" w:rsidRPr="002C3461">
        <w:rPr>
          <w:rFonts w:eastAsia="Times New Roman" w:cs="Times New Roman"/>
          <w:color w:val="000000"/>
          <w:sz w:val="24"/>
          <w:szCs w:val="27"/>
          <w:lang w:eastAsia="ru-RU"/>
        </w:rPr>
        <w:t>Караковский</w:t>
      </w:r>
      <w:proofErr w:type="spellEnd"/>
      <w:r w:rsidR="006F2CC0" w:rsidRPr="002C3461">
        <w:rPr>
          <w:rFonts w:eastAsia="Times New Roman" w:cs="Times New Roman"/>
          <w:color w:val="000000"/>
          <w:sz w:val="24"/>
          <w:szCs w:val="27"/>
          <w:lang w:eastAsia="ru-RU"/>
        </w:rPr>
        <w:t xml:space="preserve"> предложил свою к</w:t>
      </w:r>
      <w:r>
        <w:rPr>
          <w:rFonts w:eastAsia="Times New Roman" w:cs="Times New Roman"/>
          <w:color w:val="000000"/>
          <w:sz w:val="24"/>
          <w:szCs w:val="27"/>
          <w:lang w:eastAsia="ru-RU"/>
        </w:rPr>
        <w:t>лассификацию методов воспитания</w:t>
      </w:r>
      <w:r w:rsidR="006F2CC0" w:rsidRPr="002C3461">
        <w:rPr>
          <w:rFonts w:eastAsia="Times New Roman" w:cs="Times New Roman"/>
          <w:color w:val="000000"/>
          <w:sz w:val="24"/>
          <w:szCs w:val="27"/>
          <w:lang w:eastAsia="ru-RU"/>
        </w:rPr>
        <w:t>. В соответствии с этой классификацией различают следующие </w:t>
      </w:r>
      <w:r w:rsidR="006F2CC0" w:rsidRPr="002C3461">
        <w:rPr>
          <w:rFonts w:eastAsia="Times New Roman" w:cs="Times New Roman"/>
          <w:b/>
          <w:iCs/>
          <w:color w:val="000000"/>
          <w:sz w:val="24"/>
          <w:szCs w:val="27"/>
          <w:lang w:eastAsia="ru-RU"/>
        </w:rPr>
        <w:t>виды воспитания:</w:t>
      </w:r>
    </w:p>
    <w:p w:rsidR="006F2CC0" w:rsidRPr="002C3461" w:rsidRDefault="006F2CC0" w:rsidP="002C34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словом;</w:t>
      </w:r>
    </w:p>
    <w:p w:rsidR="006F2CC0" w:rsidRPr="002C3461" w:rsidRDefault="006F2CC0" w:rsidP="002C34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делом;</w:t>
      </w:r>
    </w:p>
    <w:p w:rsidR="006F2CC0" w:rsidRPr="002C3461" w:rsidRDefault="006F2CC0" w:rsidP="002C34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ситуацией;</w:t>
      </w:r>
    </w:p>
    <w:p w:rsidR="006F2CC0" w:rsidRPr="002C3461" w:rsidRDefault="006F2CC0" w:rsidP="002C34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игрой;</w:t>
      </w:r>
    </w:p>
    <w:p w:rsidR="006F2CC0" w:rsidRPr="002C3461" w:rsidRDefault="006F2CC0" w:rsidP="002C34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общением;</w:t>
      </w:r>
    </w:p>
    <w:p w:rsidR="006F2CC0" w:rsidRPr="002C3461" w:rsidRDefault="006F2CC0" w:rsidP="002C34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отношениями.</w:t>
      </w:r>
    </w:p>
    <w:p w:rsidR="006F2CC0" w:rsidRPr="002C3461" w:rsidRDefault="006F2CC0" w:rsidP="006F2C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Если в качестве основания для классификации принять социальный опыт ребенка, то можно выделить следующие воспитательные методы:</w:t>
      </w:r>
    </w:p>
    <w:p w:rsidR="006F2CC0" w:rsidRPr="00384795" w:rsidRDefault="006F2CC0" w:rsidP="003847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384795">
        <w:rPr>
          <w:rFonts w:eastAsia="Times New Roman" w:cs="Times New Roman"/>
          <w:color w:val="000000"/>
          <w:sz w:val="24"/>
          <w:szCs w:val="27"/>
          <w:lang w:eastAsia="ru-RU"/>
        </w:rPr>
        <w:t>формирования социального опыта детей;</w:t>
      </w:r>
    </w:p>
    <w:p w:rsidR="006F2CC0" w:rsidRPr="00384795" w:rsidRDefault="006F2CC0" w:rsidP="003847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384795">
        <w:rPr>
          <w:rFonts w:eastAsia="Times New Roman" w:cs="Times New Roman"/>
          <w:color w:val="000000"/>
          <w:sz w:val="24"/>
          <w:szCs w:val="27"/>
          <w:lang w:eastAsia="ru-RU"/>
        </w:rPr>
        <w:t>самоопределения личности ребенка;</w:t>
      </w:r>
    </w:p>
    <w:p w:rsidR="006F2CC0" w:rsidRPr="00384795" w:rsidRDefault="006F2CC0" w:rsidP="003847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384795">
        <w:rPr>
          <w:rFonts w:eastAsia="Times New Roman" w:cs="Times New Roman"/>
          <w:color w:val="000000"/>
          <w:sz w:val="24"/>
          <w:szCs w:val="27"/>
          <w:lang w:eastAsia="ru-RU"/>
        </w:rPr>
        <w:t>мотивации деятельности и поведения;</w:t>
      </w:r>
    </w:p>
    <w:p w:rsidR="006F2CC0" w:rsidRPr="00384795" w:rsidRDefault="006F2CC0" w:rsidP="0038479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384795">
        <w:rPr>
          <w:rFonts w:eastAsia="Times New Roman" w:cs="Times New Roman"/>
          <w:color w:val="000000"/>
          <w:sz w:val="24"/>
          <w:szCs w:val="27"/>
          <w:lang w:eastAsia="ru-RU"/>
        </w:rPr>
        <w:lastRenderedPageBreak/>
        <w:t>стимулирования и коррекции действий в воспитательном процессе.</w:t>
      </w:r>
    </w:p>
    <w:p w:rsidR="006F2CC0" w:rsidRPr="002C3461" w:rsidRDefault="006F2CC0" w:rsidP="006F2C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2C3461">
        <w:rPr>
          <w:rFonts w:eastAsia="Times New Roman" w:cs="Times New Roman"/>
          <w:color w:val="000000"/>
          <w:sz w:val="24"/>
          <w:szCs w:val="27"/>
          <w:lang w:eastAsia="ru-RU"/>
        </w:rPr>
        <w:t>Для каждого педагога выбор методов воспитания должен носить комплексный характер, изменяться под воздействием постоянно меняющихся конкретных ситуаций, а сочетание различных методов поможет быстрее достичь поставленной цели.</w:t>
      </w:r>
    </w:p>
    <w:p w:rsidR="00F84C56" w:rsidRPr="002C3461" w:rsidRDefault="00F84C56">
      <w:pPr>
        <w:rPr>
          <w:sz w:val="20"/>
        </w:rPr>
      </w:pPr>
    </w:p>
    <w:sectPr w:rsidR="00F84C56" w:rsidRPr="002C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D0A"/>
    <w:multiLevelType w:val="hybridMultilevel"/>
    <w:tmpl w:val="B9C6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E5C7F"/>
    <w:multiLevelType w:val="hybridMultilevel"/>
    <w:tmpl w:val="6A86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60C3E"/>
    <w:multiLevelType w:val="hybridMultilevel"/>
    <w:tmpl w:val="C6EAB2B6"/>
    <w:lvl w:ilvl="0" w:tplc="BB203686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24E0F"/>
    <w:multiLevelType w:val="hybridMultilevel"/>
    <w:tmpl w:val="CC10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407A7"/>
    <w:multiLevelType w:val="hybridMultilevel"/>
    <w:tmpl w:val="0C5A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756B5"/>
    <w:multiLevelType w:val="hybridMultilevel"/>
    <w:tmpl w:val="330CA826"/>
    <w:lvl w:ilvl="0" w:tplc="BB203686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7446F"/>
    <w:multiLevelType w:val="hybridMultilevel"/>
    <w:tmpl w:val="471A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E3757"/>
    <w:multiLevelType w:val="hybridMultilevel"/>
    <w:tmpl w:val="6A0E171E"/>
    <w:lvl w:ilvl="0" w:tplc="BB203686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25C80"/>
    <w:multiLevelType w:val="hybridMultilevel"/>
    <w:tmpl w:val="EB7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C442A"/>
    <w:multiLevelType w:val="hybridMultilevel"/>
    <w:tmpl w:val="6E42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C0"/>
    <w:rsid w:val="002C3461"/>
    <w:rsid w:val="00384795"/>
    <w:rsid w:val="0047790E"/>
    <w:rsid w:val="004F650B"/>
    <w:rsid w:val="006F2CC0"/>
    <w:rsid w:val="00F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4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4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4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4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iChe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2020-03-26T12:40:00Z</dcterms:created>
  <dcterms:modified xsi:type="dcterms:W3CDTF">2020-03-26T13:10:00Z</dcterms:modified>
</cp:coreProperties>
</file>